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40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  <w:lang w:val="kk-KZ"/>
        </w:rPr>
        <w:t>Дәріс</w:t>
      </w:r>
    </w:p>
    <w:p w:rsidR="00684640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4640">
        <w:rPr>
          <w:rFonts w:ascii="Times New Roman" w:hAnsi="Times New Roman" w:cs="Times New Roman"/>
          <w:sz w:val="28"/>
          <w:szCs w:val="28"/>
        </w:rPr>
        <w:t>ҚЫЛҚАН ЖАПЫРАҚТЫ ТҰҚЫМДАРДЫҢ КӨБЕЮІ</w:t>
      </w:r>
    </w:p>
    <w:p w:rsidR="00684640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640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тұқымдар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қалемшелерін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тамырландыру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режимдерді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парниктердің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>.</w:t>
      </w:r>
    </w:p>
    <w:p w:rsidR="00684640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өсімдіктерді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вегетативті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көбейтудің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тараған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үстіміздегі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бұтақтарын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кесу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бүйір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бұтақтарын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өсіру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>.</w:t>
      </w:r>
    </w:p>
    <w:p w:rsidR="00684640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4640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ағашталған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маусымның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шілденің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басы)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екпелердің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қалемшелері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жайады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жайудың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кезеңіне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жайу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Ағаштан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шілденің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соңы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тамыз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жаймайды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>.</w:t>
      </w:r>
    </w:p>
    <w:p w:rsidR="00684640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жайылуы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тұқымдарының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қалемшелерінде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қашыртқы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түзілуін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жеделдету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минералдық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қышқылдармен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өңдейді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>.</w:t>
      </w:r>
    </w:p>
    <w:p w:rsidR="00684640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жапырақтылардың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қалемшелердің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тамырлану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кәдімгі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қарағай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жайуы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түзуді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ынталандыратын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заттармен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өңдеусіз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көшеттерден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(1-ден 3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көшеттерден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қалемшелері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жаймайды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>.</w:t>
      </w:r>
    </w:p>
    <w:p w:rsidR="00684640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өсiмдiктердiң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тұқымдары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күзде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қыста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пiсiп-жетiледi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кейбiр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түрлерiнде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қарағай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аршада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тозаңданғаннан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кейiн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бiрiншi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тек 1,5-2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кейiн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себуге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>.</w:t>
      </w:r>
    </w:p>
    <w:p w:rsidR="00684640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піскеннен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жинайды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дақылдарының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шаруашылығында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практикаланатын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көпжылдық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дақылдар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дерлiк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құлдырауға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дейiн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терiс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Жиналған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бүрлерді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құрғақ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қағазға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төгілетін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пакеттерге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жинайды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таңбалайды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өсiмдiктердiң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көпшiлiгiнiң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тұқымдары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сақталғанда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бiрнеше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қанағаттанарлық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өнiп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сәйкесінше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6-шы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7-ші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таулы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қарағай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мен серб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шыршасының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тұқымдарын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Өнгіштіктің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құлауы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тұқымдарда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тұқымның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өнгіштігіне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мүлдем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байқалған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>.</w:t>
      </w:r>
    </w:p>
    <w:p w:rsidR="00684640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Гинкгода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жаңадан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жиналған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тұқымдардың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өнгіштігі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90% -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эндоспермдегі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май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қышқылдарының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ұрығына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lastRenderedPageBreak/>
        <w:t>салдарынан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жоғалады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жиналып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тазартылғаннан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себіледі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қышқылдардың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тежейтін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>.</w:t>
      </w:r>
    </w:p>
    <w:p w:rsidR="00684640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дақылдардың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көпшiлiгiнiң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көшеттерi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дақылдар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дақылдары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дақылдарды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егуге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отырғызуға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етедi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түрлерде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рәсім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өсірілген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өсімдіктердің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едәуір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санының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жойылуына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тұқымдарды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топырақ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қыртыстарына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сыйымдылықтарға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себу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топырақтан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көшеттерді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қазу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морт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түбірлердің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зақымдануына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>.</w:t>
      </w:r>
    </w:p>
    <w:p w:rsidR="00684640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өсiмдiктердiң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көпшiлiгiнiң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көшеттерi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өсуiнiң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тереңдiкте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жүйесiне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себу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үшiн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тұқымның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көлемiне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биiктiгi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8-12 см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ыдыстарды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жеткiлiктi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топырақ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қоспасын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контейнерлерге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аздап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тығыздайды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>.</w:t>
      </w:r>
    </w:p>
    <w:p w:rsidR="00F277FB" w:rsidRPr="00684640" w:rsidRDefault="00684640" w:rsidP="006846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тәсілді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учаскенің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келешекте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қылқан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өсімдікті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айталық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майқарағай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балқарағай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отырғызуға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бермеген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64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84640">
        <w:rPr>
          <w:rFonts w:ascii="Times New Roman" w:hAnsi="Times New Roman" w:cs="Times New Roman"/>
          <w:sz w:val="28"/>
          <w:szCs w:val="28"/>
        </w:rPr>
        <w:t>.</w:t>
      </w:r>
    </w:p>
    <w:sectPr w:rsidR="00F277FB" w:rsidRPr="0068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40"/>
    <w:rsid w:val="00684640"/>
    <w:rsid w:val="00F2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B0B7"/>
  <w15:chartTrackingRefBased/>
  <w15:docId w15:val="{38A99C19-D3D8-4E40-93FF-9141109D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Елеманов</dc:creator>
  <cp:keywords/>
  <dc:description/>
  <cp:lastModifiedBy>Данияр Елеманов</cp:lastModifiedBy>
  <cp:revision>1</cp:revision>
  <dcterms:created xsi:type="dcterms:W3CDTF">2026-04-06T03:19:00Z</dcterms:created>
  <dcterms:modified xsi:type="dcterms:W3CDTF">2026-04-06T03:20:00Z</dcterms:modified>
</cp:coreProperties>
</file>